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D0FCF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D0FCF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BD09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453264,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0FCF" w:rsidRDefault="00AD0FCF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3954CC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AD0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9D" w:rsidRDefault="00AD4C9D" w:rsidP="00804037">
      <w:pPr>
        <w:spacing w:after="0" w:line="240" w:lineRule="auto"/>
      </w:pPr>
      <w:r>
        <w:separator/>
      </w:r>
    </w:p>
  </w:endnote>
  <w:end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9D" w:rsidRDefault="00AD4C9D" w:rsidP="00804037">
      <w:pPr>
        <w:spacing w:after="0" w:line="240" w:lineRule="auto"/>
      </w:pPr>
      <w:r>
        <w:separator/>
      </w:r>
    </w:p>
  </w:footnote>
  <w:footnote w:type="continuationSeparator" w:id="0">
    <w:p w:rsidR="00AD4C9D" w:rsidRDefault="00AD4C9D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54CC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265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0FCF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09F6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79FB4-68D2-46D0-ADAE-D19875E2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4008</Words>
  <Characters>22848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2019-06-13T06:39:00Z</dcterms:modified>
</cp:coreProperties>
</file>